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EC9" w:rsidRDefault="00B14EC9" w:rsidP="003C5853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 do SIWZ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14EC9" w:rsidRDefault="00B14EC9" w:rsidP="001E7F55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UMOWA nr </w:t>
      </w:r>
      <w:r>
        <w:rPr>
          <w:rFonts w:ascii="Arial" w:hAnsi="Arial" w:cs="Arial"/>
          <w:sz w:val="20"/>
          <w:szCs w:val="20"/>
        </w:rPr>
        <w:t>.................................................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Janowie Lubelskim w dniu .................... 2011 r. pomiędzy: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</w:rPr>
      </w:pP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Powiatem Janowskim - Powiatowym Urzędem Pracy w Janowie Lubelskim,</w:t>
      </w:r>
      <w:r>
        <w:rPr>
          <w:rFonts w:ascii="Arial" w:hAnsi="Arial" w:cs="Arial"/>
          <w:sz w:val="20"/>
          <w:szCs w:val="20"/>
        </w:rPr>
        <w:t xml:space="preserve"> ul. Zamoyskiego                 Nr 70, 23-300 Janów Lubelski, reprezentowanym przez Dyrektora Powiatowego Urzędu Pracy                   w Janowie Lubelskim Pana Tomasza Kapronia, zwanym dalej „Zamawiającym”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……………………………………………………………………, z siedzibą w………………………………,  NIP …………………………….., REGON …………………………, reprezentowanym  przez ……………………………….,  zwanym dalej „Wykonawcą”,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następującej treści: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1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Strony oświadczają, że umowa została zawarta w wyniku udzielenia zamówienia publicznego                  w trybie przetargu nieograniczonego, na podstawie art. 39 ustawy z dnia 29 stycznia 2004 r. Prawo zamówień publicznych (t.j. Dz. U. z 2010 r. Nr 113, poz. 759 z późn. zm.).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Wykonawca oświadcza, że spełnia warunki określone w art. 22 ust. 1 ustawy, o której mowa                      w ust. 1.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2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Przedmiotem umowy, zwanym dalej „Zamówieniem”, jest dostawa wraz z montażem mebli biurowych pod potrzeby Centrum Aktywizacji Zawodowej w Powiatowym Urzędem Pracy w Janowie Lubelskim, zgodnie z załącznikiem Nr 1 do SIWZ. 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Wykonanie Zamówienia, o którym mowa w ust. 1, nastąpi w terminie do dnia 15 listopada 2011 roku.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Do obowiązków Wykonawcy należy wniesienie i montaż przedmiotu Zamówienia, przez pracowników Wykonawcy, do pomieszczenia wskazanego przez upoważnionego pracownika Zamawiającego.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Dostarczone towary muszą być fabrycznie nowe, wolne od wad, pełnowartościowe, w pierwszym gatunku i nie noszące znamion użytkowania.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Zamówienie zostanie zrealizowane w zakresie zgodnym ze Szczegółowym Opisem Przedmiotu Zamówienia, stanowiącym załącznik nr 1 do SWIZ oraz Ofertą Wykonawcy z dnia 20.09.2011.r., stanowiącą załącznik nr 2 do SIWZ. Szczegółowy Opis Przedmiot Zamówienia oraz Oferta Wykonawcy stanowią integralną część.  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3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Za realizację Zamówienia Strony ustalają całkowite wynagrodzenie w wysokości …  zł brutto (słownie:…………………………………………………..00/100) zgodnie ze złożoną Ofertą. 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Zapłata wynagrodzenia nastąpi przelewem na rachunek bankowy wskazany przez Wykonawcę             w treści faktury VAT w terminie 14 dni kalendarzowych od dnia doręczenia przez Zamawiającego prawidłowo wystawionej faktury VAT.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Podstawą wystawienia faktury, jest podpisanie przez Zamawiającego protokołu odbioru, o którym mowa w § 4 ust. 1, bez zastrzeżeń ze strony Zamawiającego. 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14EC9" w:rsidRPr="003C5853" w:rsidRDefault="00B14EC9" w:rsidP="003C5853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4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Protokół odbioru powinien zawierać w szczególności: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dzień i miejsce odbioru przedmiotu umowy,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oświadczenie upoważnionych przez Zamawiającego i Wykonawcę osób biorących udział                      w czynnościach odbioru  o braku albo o istnieniu zastrzeżeń w realizacji przedmiotu umowy. 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Zastrzeżenia, o których mowa w ust. 2 pkt 2, zostaną zapisane w protokole, jeżeli zostanie stwierdzone, że przedmiot umowy odpowiada warunkom uzgodnionym przez strony, wskazanym w szczególności w Szczegółowy Opis Przedmiot Zamówienia. 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W razie zgłoszenia zastrzeżeń w protokole, Zamawiający wyznaczy Wykonawcy stosowny termin nie dłuższy niż 5 dni w celu: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usunięcia stwierdzonych protokołem wad materiałów, lub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dostarczenia materiałów, których Wykonawca nie dostarczył Zamawiającemu w terminie określonym w § 2 ust. 2.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takim przypadku, Wykonawca zobowiązuje się usunąć wady (w tym poprzez dostarczenie materiałów wolnych od wad w miejsce wadliwych) w wyznaczonym przez Zamawiającego terminie, bez osobnego wynagrodzenia z tego tytułu.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Stwierdzenie przez upoważnione osoby, o których mowa w ust. 1 pkt 2, usunięcia przez Wykonawcę wad będzie stanowić podstawę do sporządzenia protokołu odbioru bez zastrzeżeń.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Wraz z bezskutecznym upływem terminu wyznaczonego na podstawie ust. 4 Zamawiający może od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umowy odstąpić i żądać od Wykonawcy zapłaty kary umownej o której mowa w § 6 ust 1. 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14EC9" w:rsidRDefault="00B14EC9" w:rsidP="001E7F55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5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Wykonawca nie może, powierzyć realizacji innym podmiotom odrębnej części zamówienia niż wskazana w złożonej przez Wykonawcę ofercie.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Za działania lub zaniechania podmiotów, którym Wykonawca powierzył realizację Zamówienia lub jego części, Wykonawca odpowiada jak za własne.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14EC9" w:rsidRDefault="00B14EC9" w:rsidP="001E7F5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§6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W razie niewykonania lub nienależytego wykonania Zamówienia, Wykonawca zapłaci Zamawiającemu karę umowną w wysokości 10 % wynagrodzenia, o którym mowa w § 3 ust. 1.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Za każdy dzień opóźnienia w realizacji wykonania Zamówienia, Wykonawca zapłaci Zamawiającemu karę umowną w wysokości 0,5% wynagrodzenia, o którym mowa w § 3 ust. 1, za każdy dzień opóźnienia. 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Zamawiający może dochodzić na zasadach ogólnych odszkodowań przewyższających zastrzeżone na jego rzecz kary umowne.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Strony uzgadniają, że w razie naliczenia przez Zamawiającego kar umownych, Zamawiający potrąci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kwotę będącą równowartością tych kar z kwoty zabezpieczenia należytego wykonania umowy lub               z wypłacanego Wykonawcy wynagrodzenia.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14EC9" w:rsidRDefault="00B14EC9" w:rsidP="001E7F55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7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Do współpracy w sprawach związanych z wykonaniem umowy upoważnia się: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1). ze strony Zamawiającego: …………………………………………,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2). ze strony Wykonawcy: ………………………………………….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Zmiana osób, o których mowa w ust. 1, następuje poprzez pisemne powiadomienie drugiej Strony            i nie stanowi zmiany treści umowy.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14EC9" w:rsidRDefault="00B14EC9" w:rsidP="001E7F5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8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Zmiany treści umowy wymagają formy pisemnej pod rygorem nieważności.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14EC9" w:rsidRDefault="00B14EC9" w:rsidP="001E7F55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9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sprawach nie uregulowanych niniejszą umową mają zastosowanie odpowiednie przepisy Kodeksu Cywilnego oraz ustawy z dnia 29 stycznia 2004 r. Prawo zamówień publicznych (t.j. Dz. U. z 2010 r. Nr 113, poz. 759 z późn. zm.).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14EC9" w:rsidRDefault="00B14EC9" w:rsidP="001E7F55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10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Spory powstałe w związku z realizacją niniejszej umowy będą rozpoznawane przez sąd właściwy miejscowo ze względu na siedzibę Zamawiającego.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14EC9" w:rsidRDefault="00B14EC9" w:rsidP="001E7F55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11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Umowę sporządzono w 2 jednobrzmiących egzemplarzach: 1 dla Wykonawcy, a 2 dla Zamawiającego.</w:t>
      </w: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14EC9" w:rsidRDefault="00B14EC9" w:rsidP="003C58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.............................................. 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................................................</w:t>
      </w:r>
    </w:p>
    <w:p w:rsidR="00B14EC9" w:rsidRDefault="00B14EC9" w:rsidP="003C5853">
      <w:pPr>
        <w:jc w:val="both"/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1E7F55">
        <w:rPr>
          <w:rFonts w:ascii="Arial" w:hAnsi="Arial" w:cs="Arial"/>
          <w:b/>
          <w:bCs/>
          <w:sz w:val="20"/>
          <w:szCs w:val="20"/>
        </w:rPr>
        <w:t>ZAMAWIAJ</w:t>
      </w:r>
      <w:r w:rsidRPr="001E7F55">
        <w:rPr>
          <w:rFonts w:ascii="Arial" w:hAnsi="Arial" w:cs="Arial"/>
          <w:b/>
          <w:sz w:val="20"/>
          <w:szCs w:val="20"/>
        </w:rPr>
        <w:t>Ą</w:t>
      </w:r>
      <w:r w:rsidRPr="001E7F55">
        <w:rPr>
          <w:rFonts w:ascii="Arial" w:hAnsi="Arial" w:cs="Arial"/>
          <w:b/>
          <w:bCs/>
          <w:sz w:val="20"/>
          <w:szCs w:val="20"/>
        </w:rPr>
        <w:t xml:space="preserve">CY </w:t>
      </w:r>
      <w:r w:rsidRPr="001E7F55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WYKONAWCA</w:t>
      </w:r>
    </w:p>
    <w:sectPr w:rsidR="00B14EC9" w:rsidSect="009032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853"/>
    <w:rsid w:val="0000609A"/>
    <w:rsid w:val="001204FF"/>
    <w:rsid w:val="001E4982"/>
    <w:rsid w:val="001E7F55"/>
    <w:rsid w:val="003619B2"/>
    <w:rsid w:val="003A41E2"/>
    <w:rsid w:val="003B4223"/>
    <w:rsid w:val="003C5853"/>
    <w:rsid w:val="00466F7F"/>
    <w:rsid w:val="0054522E"/>
    <w:rsid w:val="005E647F"/>
    <w:rsid w:val="00672DAF"/>
    <w:rsid w:val="00751C0C"/>
    <w:rsid w:val="00845CF3"/>
    <w:rsid w:val="008D5F5B"/>
    <w:rsid w:val="009032A3"/>
    <w:rsid w:val="009949F4"/>
    <w:rsid w:val="009A314A"/>
    <w:rsid w:val="00B14EC9"/>
    <w:rsid w:val="00C05596"/>
    <w:rsid w:val="00DE2DAF"/>
    <w:rsid w:val="00E36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2A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849</Words>
  <Characters>5097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AGNIESZKA STANICKA</dc:creator>
  <cp:keywords/>
  <dc:description/>
  <cp:lastModifiedBy>rynek_pracy</cp:lastModifiedBy>
  <cp:revision>3</cp:revision>
  <cp:lastPrinted>2011-10-10T07:51:00Z</cp:lastPrinted>
  <dcterms:created xsi:type="dcterms:W3CDTF">2011-09-20T10:33:00Z</dcterms:created>
  <dcterms:modified xsi:type="dcterms:W3CDTF">2011-10-10T08:11:00Z</dcterms:modified>
</cp:coreProperties>
</file>